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4A08AF">
        <w:rPr>
          <w:rFonts w:ascii="Arial" w:hAnsi="Arial" w:cs="Arial"/>
          <w:sz w:val="22"/>
          <w:szCs w:val="22"/>
          <w:lang w:val="en-GB"/>
        </w:rPr>
        <w:t>8</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4A08AF" w:rsidP="00ED64D8">
      <w:pPr>
        <w:pStyle w:val="Default"/>
        <w:rPr>
          <w:rFonts w:ascii="Arial" w:eastAsia="Times New Roman" w:hAnsi="Arial" w:cs="Arial"/>
          <w:b/>
          <w:color w:val="auto"/>
          <w:sz w:val="22"/>
          <w:szCs w:val="22"/>
          <w:lang w:val="en-GB"/>
        </w:rPr>
      </w:pPr>
      <w:bookmarkStart w:id="0" w:name="_GoBack"/>
      <w:r w:rsidRPr="004A08AF">
        <w:rPr>
          <w:rFonts w:ascii="Arial" w:eastAsia="Times New Roman" w:hAnsi="Arial" w:cs="Arial"/>
          <w:b/>
          <w:color w:val="auto"/>
          <w:sz w:val="22"/>
          <w:szCs w:val="22"/>
          <w:lang w:val="en-GB"/>
        </w:rPr>
        <w:t xml:space="preserve">YOKOHAMA Eliminates Counterfeit </w:t>
      </w:r>
      <w:proofErr w:type="spellStart"/>
      <w:r w:rsidRPr="004A08AF">
        <w:rPr>
          <w:rFonts w:ascii="Arial" w:eastAsia="Times New Roman" w:hAnsi="Arial" w:cs="Arial"/>
          <w:b/>
          <w:color w:val="auto"/>
          <w:sz w:val="22"/>
          <w:szCs w:val="22"/>
          <w:lang w:val="en-GB"/>
        </w:rPr>
        <w:t>Aluminum</w:t>
      </w:r>
      <w:proofErr w:type="spellEnd"/>
      <w:r w:rsidRPr="004A08AF">
        <w:rPr>
          <w:rFonts w:ascii="Arial" w:eastAsia="Times New Roman" w:hAnsi="Arial" w:cs="Arial"/>
          <w:b/>
          <w:color w:val="auto"/>
          <w:sz w:val="22"/>
          <w:szCs w:val="22"/>
          <w:lang w:val="en-GB"/>
        </w:rPr>
        <w:t xml:space="preserve"> Wheels in China</w:t>
      </w:r>
    </w:p>
    <w:bookmarkEnd w:id="0"/>
    <w:p w:rsidR="004A08AF" w:rsidRPr="00DC7CC8" w:rsidRDefault="004A08AF" w:rsidP="00ED64D8">
      <w:pPr>
        <w:pStyle w:val="Default"/>
        <w:rPr>
          <w:lang w:val="en-GB"/>
        </w:rPr>
      </w:pPr>
    </w:p>
    <w:p w:rsidR="00444C90" w:rsidRPr="004A08AF" w:rsidRDefault="004A08AF" w:rsidP="004A08AF">
      <w:pPr>
        <w:rPr>
          <w:rFonts w:ascii="Arial" w:hAnsi="Arial" w:cs="Arial"/>
          <w:i/>
          <w:sz w:val="22"/>
          <w:szCs w:val="22"/>
          <w:lang w:val="en-GB"/>
        </w:rPr>
      </w:pPr>
      <w:r>
        <w:rPr>
          <w:rFonts w:ascii="Arial" w:hAnsi="Arial" w:cs="Arial"/>
          <w:sz w:val="22"/>
          <w:szCs w:val="22"/>
          <w:lang w:val="en-GB"/>
        </w:rPr>
        <w:t>YOKOHAMA</w:t>
      </w:r>
      <w:r w:rsidRPr="004A08AF">
        <w:rPr>
          <w:rFonts w:ascii="Arial" w:hAnsi="Arial" w:cs="Arial"/>
          <w:sz w:val="22"/>
          <w:szCs w:val="22"/>
          <w:lang w:val="en-GB"/>
        </w:rPr>
        <w:t xml:space="preserve"> announced on </w:t>
      </w:r>
      <w:r>
        <w:rPr>
          <w:rFonts w:ascii="Arial" w:hAnsi="Arial" w:cs="Arial"/>
          <w:sz w:val="22"/>
          <w:szCs w:val="22"/>
          <w:lang w:val="en-GB"/>
        </w:rPr>
        <w:t>20</w:t>
      </w:r>
      <w:r w:rsidRPr="004A08AF">
        <w:rPr>
          <w:rFonts w:ascii="Arial" w:hAnsi="Arial" w:cs="Arial"/>
          <w:sz w:val="22"/>
          <w:szCs w:val="22"/>
          <w:vertAlign w:val="superscript"/>
          <w:lang w:val="en-GB"/>
        </w:rPr>
        <w:t>th</w:t>
      </w:r>
      <w:r>
        <w:rPr>
          <w:rFonts w:ascii="Arial" w:hAnsi="Arial" w:cs="Arial"/>
          <w:sz w:val="22"/>
          <w:szCs w:val="22"/>
          <w:lang w:val="en-GB"/>
        </w:rPr>
        <w:t xml:space="preserve"> </w:t>
      </w:r>
      <w:r w:rsidRPr="004A08AF">
        <w:rPr>
          <w:rFonts w:ascii="Arial" w:hAnsi="Arial" w:cs="Arial"/>
          <w:sz w:val="22"/>
          <w:szCs w:val="22"/>
          <w:lang w:val="en-GB"/>
        </w:rPr>
        <w:t xml:space="preserve">June the successful completion of its latest effort to eliminate counterfeit versions of the Company’s </w:t>
      </w:r>
      <w:proofErr w:type="spellStart"/>
      <w:r w:rsidRPr="004A08AF">
        <w:rPr>
          <w:rFonts w:ascii="Arial" w:hAnsi="Arial" w:cs="Arial"/>
          <w:sz w:val="22"/>
          <w:szCs w:val="22"/>
          <w:lang w:val="en-GB"/>
        </w:rPr>
        <w:t>aluminum</w:t>
      </w:r>
      <w:proofErr w:type="spellEnd"/>
      <w:r w:rsidRPr="004A08AF">
        <w:rPr>
          <w:rFonts w:ascii="Arial" w:hAnsi="Arial" w:cs="Arial"/>
          <w:sz w:val="22"/>
          <w:szCs w:val="22"/>
          <w:lang w:val="en-GB"/>
        </w:rPr>
        <w:t xml:space="preserve"> wheels in China. </w:t>
      </w:r>
      <w:r w:rsidRPr="004A08AF">
        <w:rPr>
          <w:rFonts w:ascii="Arial" w:hAnsi="Arial" w:cs="Arial"/>
          <w:sz w:val="22"/>
          <w:szCs w:val="22"/>
          <w:lang w:val="en-GB"/>
        </w:rPr>
        <w:br/>
      </w:r>
      <w:r w:rsidRPr="004A08AF">
        <w:rPr>
          <w:rFonts w:ascii="Arial" w:hAnsi="Arial" w:cs="Arial"/>
          <w:sz w:val="22"/>
          <w:szCs w:val="22"/>
          <w:lang w:val="en-GB"/>
        </w:rPr>
        <w:br/>
      </w:r>
      <w:r>
        <w:rPr>
          <w:rFonts w:ascii="Arial" w:hAnsi="Arial" w:cs="Arial"/>
          <w:sz w:val="22"/>
          <w:szCs w:val="22"/>
          <w:lang w:val="en-GB"/>
        </w:rPr>
        <w:t>YOKOHAMA</w:t>
      </w:r>
      <w:r w:rsidRPr="004A08AF">
        <w:rPr>
          <w:rFonts w:ascii="Arial" w:hAnsi="Arial" w:cs="Arial"/>
          <w:sz w:val="22"/>
          <w:szCs w:val="22"/>
          <w:lang w:val="en-GB"/>
        </w:rPr>
        <w:t xml:space="preserve"> filed a complaint and submitted information to the Foshan Public Security Bureau, regarding a distributor of counterfeit sports car </w:t>
      </w:r>
      <w:proofErr w:type="spellStart"/>
      <w:r w:rsidRPr="004A08AF">
        <w:rPr>
          <w:rFonts w:ascii="Arial" w:hAnsi="Arial" w:cs="Arial"/>
          <w:sz w:val="22"/>
          <w:szCs w:val="22"/>
          <w:lang w:val="en-GB"/>
        </w:rPr>
        <w:t>aluminum</w:t>
      </w:r>
      <w:proofErr w:type="spellEnd"/>
      <w:r w:rsidRPr="004A08AF">
        <w:rPr>
          <w:rFonts w:ascii="Arial" w:hAnsi="Arial" w:cs="Arial"/>
          <w:sz w:val="22"/>
          <w:szCs w:val="22"/>
          <w:lang w:val="en-GB"/>
        </w:rPr>
        <w:t xml:space="preserve"> wheels imitating YOKOHAMA’s “ADVAN Racing” wheels in Foshan City and Guangzhou City, Guangdong Province. The distributor was selling the counterfeit wheels via internet shopping sites and retail shops outside of the Company’s official distribution channels. Acting on the complaint and information provided by the Company, the Foshan authorities seized over 900 counterfeit </w:t>
      </w:r>
      <w:proofErr w:type="spellStart"/>
      <w:r w:rsidRPr="004A08AF">
        <w:rPr>
          <w:rFonts w:ascii="Arial" w:hAnsi="Arial" w:cs="Arial"/>
          <w:sz w:val="22"/>
          <w:szCs w:val="22"/>
          <w:lang w:val="en-GB"/>
        </w:rPr>
        <w:t>aluminum</w:t>
      </w:r>
      <w:proofErr w:type="spellEnd"/>
      <w:r w:rsidRPr="004A08AF">
        <w:rPr>
          <w:rFonts w:ascii="Arial" w:hAnsi="Arial" w:cs="Arial"/>
          <w:sz w:val="22"/>
          <w:szCs w:val="22"/>
          <w:lang w:val="en-GB"/>
        </w:rPr>
        <w:t xml:space="preserve"> wheels on </w:t>
      </w:r>
      <w:r>
        <w:rPr>
          <w:rFonts w:ascii="Arial" w:hAnsi="Arial" w:cs="Arial"/>
          <w:sz w:val="22"/>
          <w:szCs w:val="22"/>
          <w:lang w:val="en-GB"/>
        </w:rPr>
        <w:t>25</w:t>
      </w:r>
      <w:r w:rsidRPr="004A08AF">
        <w:rPr>
          <w:rFonts w:ascii="Arial" w:hAnsi="Arial" w:cs="Arial"/>
          <w:sz w:val="22"/>
          <w:szCs w:val="22"/>
          <w:vertAlign w:val="superscript"/>
          <w:lang w:val="en-GB"/>
        </w:rPr>
        <w:t>th</w:t>
      </w:r>
      <w:r>
        <w:rPr>
          <w:rFonts w:ascii="Arial" w:hAnsi="Arial" w:cs="Arial"/>
          <w:sz w:val="22"/>
          <w:szCs w:val="22"/>
          <w:lang w:val="en-GB"/>
        </w:rPr>
        <w:t xml:space="preserve"> </w:t>
      </w:r>
      <w:r w:rsidRPr="004A08AF">
        <w:rPr>
          <w:rFonts w:ascii="Arial" w:hAnsi="Arial" w:cs="Arial"/>
          <w:sz w:val="22"/>
          <w:szCs w:val="22"/>
          <w:lang w:val="en-GB"/>
        </w:rPr>
        <w:t>October</w:t>
      </w:r>
      <w:r>
        <w:rPr>
          <w:rFonts w:ascii="Arial" w:hAnsi="Arial" w:cs="Arial"/>
          <w:sz w:val="22"/>
          <w:szCs w:val="22"/>
          <w:lang w:val="en-GB"/>
        </w:rPr>
        <w:t xml:space="preserve"> </w:t>
      </w:r>
      <w:r w:rsidRPr="004A08AF">
        <w:rPr>
          <w:rFonts w:ascii="Arial" w:hAnsi="Arial" w:cs="Arial"/>
          <w:sz w:val="22"/>
          <w:szCs w:val="22"/>
          <w:lang w:val="en-GB"/>
        </w:rPr>
        <w:t xml:space="preserve">2017. On </w:t>
      </w:r>
      <w:r>
        <w:rPr>
          <w:rFonts w:ascii="Arial" w:hAnsi="Arial" w:cs="Arial"/>
          <w:sz w:val="22"/>
          <w:szCs w:val="22"/>
          <w:lang w:val="en-GB"/>
        </w:rPr>
        <w:t>29</w:t>
      </w:r>
      <w:r w:rsidRPr="004A08AF">
        <w:rPr>
          <w:rFonts w:ascii="Arial" w:hAnsi="Arial" w:cs="Arial"/>
          <w:sz w:val="22"/>
          <w:szCs w:val="22"/>
          <w:vertAlign w:val="superscript"/>
          <w:lang w:val="en-GB"/>
        </w:rPr>
        <w:t>th</w:t>
      </w:r>
      <w:r>
        <w:rPr>
          <w:rFonts w:ascii="Arial" w:hAnsi="Arial" w:cs="Arial"/>
          <w:sz w:val="22"/>
          <w:szCs w:val="22"/>
          <w:lang w:val="en-GB"/>
        </w:rPr>
        <w:t xml:space="preserve"> </w:t>
      </w:r>
      <w:r w:rsidRPr="004A08AF">
        <w:rPr>
          <w:rFonts w:ascii="Arial" w:hAnsi="Arial" w:cs="Arial"/>
          <w:sz w:val="22"/>
          <w:szCs w:val="22"/>
          <w:lang w:val="en-GB"/>
        </w:rPr>
        <w:t>March</w:t>
      </w:r>
      <w:r>
        <w:rPr>
          <w:rFonts w:ascii="Arial" w:hAnsi="Arial" w:cs="Arial"/>
          <w:sz w:val="22"/>
          <w:szCs w:val="22"/>
          <w:lang w:val="en-GB"/>
        </w:rPr>
        <w:t xml:space="preserve"> </w:t>
      </w:r>
      <w:r w:rsidRPr="004A08AF">
        <w:rPr>
          <w:rFonts w:ascii="Arial" w:hAnsi="Arial" w:cs="Arial"/>
          <w:sz w:val="22"/>
          <w:szCs w:val="22"/>
          <w:lang w:val="en-GB"/>
        </w:rPr>
        <w:t>2018</w:t>
      </w:r>
      <w:r>
        <w:rPr>
          <w:rFonts w:ascii="Arial" w:hAnsi="Arial" w:cs="Arial"/>
          <w:sz w:val="22"/>
          <w:szCs w:val="22"/>
          <w:lang w:val="en-GB"/>
        </w:rPr>
        <w:t xml:space="preserve"> YOKOHAMA </w:t>
      </w:r>
      <w:r w:rsidRPr="004A08AF">
        <w:rPr>
          <w:rFonts w:ascii="Arial" w:hAnsi="Arial" w:cs="Arial"/>
          <w:sz w:val="22"/>
          <w:szCs w:val="22"/>
          <w:lang w:val="en-GB"/>
        </w:rPr>
        <w:t xml:space="preserve">confirmed that the People’s Court of Foshan fined and sentenced the distributor of the counterfeit wheels to serve time in prison. </w:t>
      </w:r>
      <w:r w:rsidRPr="004A08AF">
        <w:rPr>
          <w:rFonts w:ascii="Arial" w:hAnsi="Arial" w:cs="Arial"/>
          <w:sz w:val="22"/>
          <w:szCs w:val="22"/>
          <w:lang w:val="en-GB"/>
        </w:rPr>
        <w:br/>
      </w:r>
      <w:r w:rsidRPr="004A08AF">
        <w:rPr>
          <w:rFonts w:ascii="Arial" w:hAnsi="Arial" w:cs="Arial"/>
          <w:sz w:val="22"/>
          <w:szCs w:val="22"/>
          <w:lang w:val="en-GB"/>
        </w:rPr>
        <w:br/>
        <w:t xml:space="preserve">This is the second time that </w:t>
      </w:r>
      <w:r>
        <w:rPr>
          <w:rFonts w:ascii="Arial" w:hAnsi="Arial" w:cs="Arial"/>
          <w:sz w:val="22"/>
          <w:szCs w:val="22"/>
          <w:lang w:val="en-GB"/>
        </w:rPr>
        <w:t>YOKOHAMA</w:t>
      </w:r>
      <w:r w:rsidRPr="004A08AF">
        <w:rPr>
          <w:rFonts w:ascii="Arial" w:hAnsi="Arial" w:cs="Arial"/>
          <w:sz w:val="22"/>
          <w:szCs w:val="22"/>
          <w:lang w:val="en-GB"/>
        </w:rPr>
        <w:t xml:space="preserve"> has successfully discovered and eliminated counterfeits of its “ADVAN Racing” wheels in China, the first being back in 2014. </w:t>
      </w:r>
      <w:r>
        <w:rPr>
          <w:rFonts w:ascii="Arial" w:hAnsi="Arial" w:cs="Arial"/>
          <w:sz w:val="22"/>
          <w:szCs w:val="22"/>
          <w:lang w:val="en-GB"/>
        </w:rPr>
        <w:t xml:space="preserve">YOKOHAMA </w:t>
      </w:r>
      <w:r w:rsidRPr="004A08AF">
        <w:rPr>
          <w:rFonts w:ascii="Arial" w:hAnsi="Arial" w:cs="Arial"/>
          <w:sz w:val="22"/>
          <w:szCs w:val="22"/>
          <w:lang w:val="en-GB"/>
        </w:rPr>
        <w:t>remains resolute in its stance against the infringement of intellectual property rights, including the sale of counterfeit goods, and will strengthen its efforts against such illegal activities in Japan and overseas to ensure that its customers around the world are confident and secure in the knowledge that they are using genuine YOKOHAMA products.</w:t>
      </w:r>
    </w:p>
    <w:sectPr w:rsidR="00444C90" w:rsidRPr="004A08AF"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4A08AF">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4A08AF">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08AF"/>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68DA3F"/>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220</Words>
  <Characters>1259</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2018-06-29T06:57:00Z</dcterms:created>
  <dcterms:modified xsi:type="dcterms:W3CDTF">2018-06-29T06:57:00Z</dcterms:modified>
</cp:coreProperties>
</file>